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DF" w:rsidRPr="006245DF" w:rsidRDefault="006245DF" w:rsidP="006245DF">
      <w:pPr>
        <w:widowControl/>
        <w:spacing w:after="150" w:line="540" w:lineRule="atLeast"/>
        <w:jc w:val="center"/>
        <w:outlineLvl w:val="0"/>
        <w:rPr>
          <w:rFonts w:ascii="黑体" w:eastAsia="黑体" w:hAnsi="黑体" w:cs="Helvetica"/>
          <w:color w:val="555555"/>
          <w:kern w:val="36"/>
          <w:sz w:val="39"/>
          <w:szCs w:val="39"/>
        </w:rPr>
      </w:pPr>
      <w:r w:rsidRPr="006245DF">
        <w:rPr>
          <w:rFonts w:ascii="黑体" w:eastAsia="黑体" w:hAnsi="黑体" w:cs="Helvetica"/>
          <w:color w:val="555555"/>
          <w:kern w:val="36"/>
          <w:sz w:val="39"/>
          <w:szCs w:val="39"/>
        </w:rPr>
        <w:t>灭火器的种类及使用范围</w:t>
      </w:r>
    </w:p>
    <w:p w:rsidR="006245DF" w:rsidRPr="006245DF" w:rsidRDefault="006245DF" w:rsidP="006245DF">
      <w:pPr>
        <w:widowControl/>
        <w:spacing w:after="150"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  <w:r w:rsidRPr="006245DF">
        <w:rPr>
          <w:rFonts w:ascii="Microsoft Yahei" w:eastAsia="宋体" w:hAnsi="Microsoft Yahei" w:cs="Helvetica"/>
          <w:color w:val="333333"/>
          <w:kern w:val="0"/>
          <w:szCs w:val="21"/>
        </w:rPr>
        <w:t>灭火器是一种轻便的灭火工具，它可以用于扑救初起火灾，控制蔓延。不同种类的灭火器，适用于不同物质的火灾，其结构和使用方法也各不相同。一起来了解一下各种不同的灭火器适用于哪些场合吧。</w:t>
      </w:r>
      <w:r w:rsidRPr="006245DF">
        <w:rPr>
          <w:rFonts w:ascii="Microsoft Yahei" w:eastAsia="宋体" w:hAnsi="Microsoft Yahei" w:cs="Helvetica"/>
          <w:color w:val="555555"/>
          <w:kern w:val="0"/>
          <w:szCs w:val="21"/>
        </w:rPr>
        <w:t xml:space="preserve"> </w:t>
      </w:r>
    </w:p>
    <w:p w:rsidR="006245DF" w:rsidRPr="006245DF" w:rsidRDefault="006245DF" w:rsidP="006245DF">
      <w:pPr>
        <w:widowControl/>
        <w:pBdr>
          <w:bottom w:val="single" w:sz="6" w:space="5" w:color="D6D6D8"/>
        </w:pBdr>
        <w:shd w:val="clear" w:color="auto" w:fill="FFFFFF"/>
        <w:spacing w:before="600" w:line="360" w:lineRule="atLeast"/>
        <w:jc w:val="left"/>
        <w:outlineLvl w:val="1"/>
        <w:rPr>
          <w:rFonts w:ascii="微软雅黑" w:eastAsia="微软雅黑" w:hAnsi="微软雅黑" w:cs="Helvetica"/>
          <w:color w:val="333333"/>
          <w:kern w:val="0"/>
          <w:sz w:val="33"/>
          <w:szCs w:val="33"/>
        </w:rPr>
      </w:pPr>
      <w:r w:rsidRPr="006245DF">
        <w:rPr>
          <w:rFonts w:ascii="微软雅黑" w:eastAsia="微软雅黑" w:hAnsi="微软雅黑" w:cs="Helvetica" w:hint="eastAsia"/>
          <w:color w:val="333333"/>
          <w:kern w:val="0"/>
          <w:sz w:val="33"/>
          <w:szCs w:val="33"/>
        </w:rPr>
        <w:t xml:space="preserve">工具/原料 </w:t>
      </w:r>
    </w:p>
    <w:p w:rsidR="006245DF" w:rsidRPr="006245DF" w:rsidRDefault="006245DF" w:rsidP="006245DF">
      <w:pPr>
        <w:widowControl/>
        <w:numPr>
          <w:ilvl w:val="0"/>
          <w:numId w:val="1"/>
        </w:numPr>
        <w:ind w:left="0"/>
        <w:rPr>
          <w:rFonts w:ascii="Microsoft Yahei" w:eastAsia="宋体" w:hAnsi="Microsoft Yahei" w:cs="Helvetica" w:hint="eastAsia"/>
          <w:color w:val="333333"/>
          <w:kern w:val="0"/>
          <w:szCs w:val="21"/>
        </w:rPr>
      </w:pPr>
      <w:r w:rsidRPr="006245DF">
        <w:rPr>
          <w:rFonts w:ascii="Microsoft Yahei" w:eastAsia="宋体" w:hAnsi="Microsoft Yahei" w:cs="Helvetica"/>
          <w:color w:val="333333"/>
          <w:kern w:val="0"/>
          <w:szCs w:val="21"/>
        </w:rPr>
        <w:t>干粉灭火器</w:t>
      </w:r>
      <w:r w:rsidRPr="006245DF">
        <w:rPr>
          <w:rFonts w:ascii="Microsoft Yahei" w:eastAsia="宋体" w:hAnsi="Microsoft Yahei" w:cs="Helvetica"/>
          <w:color w:val="333333"/>
          <w:kern w:val="0"/>
          <w:szCs w:val="21"/>
        </w:rPr>
        <w:t xml:space="preserve"> </w:t>
      </w:r>
    </w:p>
    <w:p w:rsidR="006245DF" w:rsidRPr="006245DF" w:rsidRDefault="006245DF" w:rsidP="006245DF">
      <w:pPr>
        <w:widowControl/>
        <w:rPr>
          <w:rFonts w:ascii="Microsoft Yahei" w:eastAsia="宋体" w:hAnsi="Microsoft Yahei" w:cs="Helvetica"/>
          <w:color w:val="333333"/>
          <w:kern w:val="0"/>
          <w:szCs w:val="21"/>
        </w:rPr>
      </w:pPr>
    </w:p>
    <w:p w:rsidR="006245DF" w:rsidRPr="006245DF" w:rsidRDefault="006245DF" w:rsidP="006245DF">
      <w:pPr>
        <w:widowControl/>
        <w:numPr>
          <w:ilvl w:val="0"/>
          <w:numId w:val="1"/>
        </w:numPr>
        <w:ind w:left="0"/>
        <w:rPr>
          <w:rFonts w:ascii="Microsoft Yahei" w:eastAsia="宋体" w:hAnsi="Microsoft Yahei" w:cs="Helvetica"/>
          <w:color w:val="333333"/>
          <w:kern w:val="0"/>
          <w:szCs w:val="21"/>
        </w:rPr>
      </w:pPr>
      <w:r w:rsidRPr="006245DF">
        <w:rPr>
          <w:rFonts w:ascii="Microsoft Yahei" w:eastAsia="宋体" w:hAnsi="Microsoft Yahei" w:cs="Helvetica"/>
          <w:color w:val="333333"/>
          <w:kern w:val="0"/>
          <w:szCs w:val="21"/>
        </w:rPr>
        <w:t>泡沫灭火器</w:t>
      </w:r>
      <w:r w:rsidRPr="006245DF">
        <w:rPr>
          <w:rFonts w:ascii="Microsoft Yahei" w:eastAsia="宋体" w:hAnsi="Microsoft Yahei" w:cs="Helvetica"/>
          <w:color w:val="333333"/>
          <w:kern w:val="0"/>
          <w:szCs w:val="21"/>
        </w:rPr>
        <w:t xml:space="preserve"> </w:t>
      </w:r>
    </w:p>
    <w:p w:rsidR="006245DF" w:rsidRPr="006245DF" w:rsidRDefault="006245DF" w:rsidP="006245DF">
      <w:pPr>
        <w:widowControl/>
        <w:rPr>
          <w:rFonts w:ascii="Microsoft Yahei" w:eastAsia="宋体" w:hAnsi="Microsoft Yahei" w:cs="Helvetica"/>
          <w:color w:val="333333"/>
          <w:kern w:val="0"/>
          <w:szCs w:val="21"/>
        </w:rPr>
      </w:pPr>
    </w:p>
    <w:p w:rsidR="006245DF" w:rsidRPr="006245DF" w:rsidRDefault="006245DF" w:rsidP="006245DF">
      <w:pPr>
        <w:widowControl/>
        <w:numPr>
          <w:ilvl w:val="0"/>
          <w:numId w:val="1"/>
        </w:numPr>
        <w:ind w:left="0"/>
        <w:rPr>
          <w:rFonts w:ascii="Microsoft Yahei" w:eastAsia="宋体" w:hAnsi="Microsoft Yahei" w:cs="Helvetica"/>
          <w:color w:val="333333"/>
          <w:kern w:val="0"/>
          <w:szCs w:val="21"/>
        </w:rPr>
      </w:pPr>
      <w:r w:rsidRPr="006245DF">
        <w:rPr>
          <w:rFonts w:ascii="Microsoft Yahei" w:eastAsia="宋体" w:hAnsi="Microsoft Yahei" w:cs="Helvetica"/>
          <w:color w:val="333333"/>
          <w:kern w:val="0"/>
          <w:szCs w:val="21"/>
        </w:rPr>
        <w:t>二氧化碳灭火器</w:t>
      </w:r>
      <w:r w:rsidRPr="006245DF">
        <w:rPr>
          <w:rFonts w:ascii="Microsoft Yahei" w:eastAsia="宋体" w:hAnsi="Microsoft Yahei" w:cs="Helvetica"/>
          <w:color w:val="333333"/>
          <w:kern w:val="0"/>
          <w:szCs w:val="21"/>
        </w:rPr>
        <w:t xml:space="preserve"> </w:t>
      </w:r>
    </w:p>
    <w:p w:rsidR="006245DF" w:rsidRPr="006245DF" w:rsidRDefault="006245DF" w:rsidP="006245DF">
      <w:pPr>
        <w:widowControl/>
        <w:pBdr>
          <w:bottom w:val="single" w:sz="6" w:space="5" w:color="D6D6D8"/>
        </w:pBdr>
        <w:shd w:val="clear" w:color="auto" w:fill="FFFFFF"/>
        <w:spacing w:before="600" w:line="360" w:lineRule="atLeast"/>
        <w:jc w:val="left"/>
        <w:outlineLvl w:val="1"/>
        <w:rPr>
          <w:rFonts w:ascii="微软雅黑" w:eastAsia="微软雅黑" w:hAnsi="微软雅黑" w:cs="Helvetica"/>
          <w:color w:val="333333"/>
          <w:kern w:val="0"/>
          <w:sz w:val="33"/>
          <w:szCs w:val="33"/>
        </w:rPr>
      </w:pPr>
      <w:r w:rsidRPr="006245DF">
        <w:rPr>
          <w:rFonts w:ascii="微软雅黑" w:eastAsia="微软雅黑" w:hAnsi="微软雅黑" w:cs="Helvetica" w:hint="eastAsia"/>
          <w:color w:val="333333"/>
          <w:kern w:val="0"/>
          <w:sz w:val="33"/>
          <w:szCs w:val="33"/>
        </w:rPr>
        <w:t xml:space="preserve">步骤/方法 </w:t>
      </w:r>
    </w:p>
    <w:p w:rsidR="006245DF" w:rsidRPr="006245DF" w:rsidRDefault="006245DF" w:rsidP="006245DF">
      <w:pPr>
        <w:widowControl/>
        <w:spacing w:after="150"/>
        <w:jc w:val="left"/>
        <w:rPr>
          <w:rFonts w:ascii="Microsoft Yahei" w:eastAsia="宋体" w:hAnsi="Microsoft Yahei" w:cs="Helvetica" w:hint="eastAsia"/>
          <w:color w:val="555555"/>
          <w:kern w:val="0"/>
          <w:szCs w:val="21"/>
        </w:rPr>
      </w:pPr>
    </w:p>
    <w:p w:rsidR="006245DF" w:rsidRPr="006245DF" w:rsidRDefault="006245DF" w:rsidP="006245DF">
      <w:pPr>
        <w:widowControl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  <w:r w:rsidRPr="006245DF">
        <w:rPr>
          <w:rFonts w:ascii="Microsoft Yahei" w:eastAsia="宋体" w:hAnsi="Microsoft Yahei" w:cs="Helvetica"/>
          <w:b/>
          <w:bCs/>
          <w:color w:val="555555"/>
          <w:kern w:val="0"/>
        </w:rPr>
        <w:t>干粉灭火器</w:t>
      </w:r>
      <w:r w:rsidRPr="006245DF">
        <w:rPr>
          <w:rFonts w:ascii="Microsoft Yahei" w:eastAsia="宋体" w:hAnsi="Microsoft Yahei" w:cs="Helvetica"/>
          <w:color w:val="555555"/>
          <w:kern w:val="0"/>
          <w:szCs w:val="21"/>
        </w:rPr>
        <w:t xml:space="preserve"> </w:t>
      </w:r>
    </w:p>
    <w:p w:rsidR="006245DF" w:rsidRPr="006245DF" w:rsidRDefault="006245DF" w:rsidP="006245DF">
      <w:pPr>
        <w:widowControl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</w:p>
    <w:p w:rsidR="006245DF" w:rsidRPr="006245DF" w:rsidRDefault="006245DF" w:rsidP="006245DF">
      <w:pPr>
        <w:widowControl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  <w:r w:rsidRPr="006245DF">
        <w:rPr>
          <w:rFonts w:ascii="Microsoft Yahei" w:eastAsia="宋体" w:hAnsi="Microsoft Yahei" w:cs="Helvetica"/>
          <w:color w:val="555555"/>
          <w:kern w:val="0"/>
          <w:szCs w:val="21"/>
        </w:rPr>
        <w:t>适用于扑救石油、石油产品、油漆、有机溶剂和电器设备火灾。</w:t>
      </w:r>
      <w:r w:rsidRPr="006245DF">
        <w:rPr>
          <w:rFonts w:ascii="Microsoft Yahei" w:eastAsia="宋体" w:hAnsi="Microsoft Yahei" w:cs="Helvetica"/>
          <w:color w:val="555555"/>
          <w:kern w:val="0"/>
          <w:szCs w:val="21"/>
        </w:rPr>
        <w:t xml:space="preserve"> </w:t>
      </w:r>
    </w:p>
    <w:p w:rsidR="006245DF" w:rsidRPr="006245DF" w:rsidRDefault="006245DF" w:rsidP="006245DF">
      <w:pPr>
        <w:widowControl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  <w:r>
        <w:rPr>
          <w:rFonts w:ascii="Microsoft Yahei" w:eastAsia="宋体" w:hAnsi="Microsoft Yahei" w:cs="Helvetica" w:hint="eastAsia"/>
          <w:noProof/>
          <w:color w:val="2D64B3"/>
          <w:kern w:val="0"/>
          <w:szCs w:val="21"/>
        </w:rPr>
        <w:drawing>
          <wp:inline distT="0" distB="0" distL="0" distR="0">
            <wp:extent cx="4762500" cy="3333750"/>
            <wp:effectExtent l="19050" t="0" r="0" b="0"/>
            <wp:docPr id="1" name="图片 1" descr="灭火器的种类及使用范围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灭火器的种类及使用范围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5DF" w:rsidRPr="006245DF" w:rsidRDefault="006245DF" w:rsidP="006245DF">
      <w:pPr>
        <w:widowControl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</w:p>
    <w:p w:rsidR="006245DF" w:rsidRPr="006245DF" w:rsidRDefault="006245DF" w:rsidP="006245DF">
      <w:pPr>
        <w:widowControl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</w:p>
    <w:p w:rsidR="006245DF" w:rsidRPr="006245DF" w:rsidRDefault="006245DF" w:rsidP="006245DF">
      <w:pPr>
        <w:widowControl/>
        <w:spacing w:after="150"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</w:p>
    <w:p w:rsidR="006245DF" w:rsidRPr="006245DF" w:rsidRDefault="006245DF" w:rsidP="006245DF">
      <w:pPr>
        <w:widowControl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  <w:r w:rsidRPr="006245DF">
        <w:rPr>
          <w:rFonts w:ascii="Microsoft Yahei" w:eastAsia="宋体" w:hAnsi="Microsoft Yahei" w:cs="Helvetica"/>
          <w:b/>
          <w:bCs/>
          <w:color w:val="555555"/>
          <w:kern w:val="0"/>
        </w:rPr>
        <w:lastRenderedPageBreak/>
        <w:t>泡沫灭火器</w:t>
      </w:r>
      <w:r w:rsidRPr="006245DF">
        <w:rPr>
          <w:rFonts w:ascii="Microsoft Yahei" w:eastAsia="宋体" w:hAnsi="Microsoft Yahei" w:cs="Helvetica"/>
          <w:color w:val="555555"/>
          <w:kern w:val="0"/>
          <w:szCs w:val="21"/>
        </w:rPr>
        <w:t xml:space="preserve"> </w:t>
      </w:r>
    </w:p>
    <w:p w:rsidR="006245DF" w:rsidRPr="006245DF" w:rsidRDefault="006245DF" w:rsidP="006245DF">
      <w:pPr>
        <w:widowControl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</w:p>
    <w:p w:rsidR="006245DF" w:rsidRPr="006245DF" w:rsidRDefault="006245DF" w:rsidP="006245DF">
      <w:pPr>
        <w:widowControl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  <w:r w:rsidRPr="006245DF">
        <w:rPr>
          <w:rFonts w:ascii="Microsoft Yahei" w:eastAsia="宋体" w:hAnsi="Microsoft Yahei" w:cs="Helvetica"/>
          <w:color w:val="555555"/>
          <w:kern w:val="0"/>
          <w:szCs w:val="21"/>
        </w:rPr>
        <w:t>适用于Ａ类、Ｂ类及醚、醇、酯、酮、有机酸、杂环等极性溶剂火险场所。</w:t>
      </w:r>
      <w:r w:rsidRPr="006245DF">
        <w:rPr>
          <w:rFonts w:ascii="Microsoft Yahei" w:eastAsia="宋体" w:hAnsi="Microsoft Yahei" w:cs="Helvetica"/>
          <w:color w:val="555555"/>
          <w:kern w:val="0"/>
          <w:szCs w:val="21"/>
        </w:rPr>
        <w:t xml:space="preserve"> </w:t>
      </w:r>
    </w:p>
    <w:p w:rsidR="006245DF" w:rsidRPr="006245DF" w:rsidRDefault="006245DF" w:rsidP="006245DF">
      <w:pPr>
        <w:widowControl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  <w:r>
        <w:rPr>
          <w:rFonts w:ascii="Microsoft Yahei" w:eastAsia="宋体" w:hAnsi="Microsoft Yahei" w:cs="Helvetica" w:hint="eastAsia"/>
          <w:noProof/>
          <w:color w:val="2D64B3"/>
          <w:kern w:val="0"/>
          <w:szCs w:val="21"/>
        </w:rPr>
        <w:drawing>
          <wp:inline distT="0" distB="0" distL="0" distR="0">
            <wp:extent cx="4686300" cy="3905250"/>
            <wp:effectExtent l="19050" t="0" r="0" b="0"/>
            <wp:docPr id="2" name="图片 2" descr="灭火器的种类及使用范围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灭火器的种类及使用范围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5DF" w:rsidRPr="006245DF" w:rsidRDefault="006245DF" w:rsidP="006245DF">
      <w:pPr>
        <w:widowControl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  <w:r w:rsidRPr="006245DF">
        <w:rPr>
          <w:rFonts w:ascii="Microsoft Yahei" w:eastAsia="宋体" w:hAnsi="Microsoft Yahei" w:cs="Helvetica"/>
          <w:b/>
          <w:bCs/>
          <w:color w:val="555555"/>
          <w:kern w:val="0"/>
        </w:rPr>
        <w:t>二氧化碳灭火器</w:t>
      </w:r>
      <w:r w:rsidRPr="006245DF">
        <w:rPr>
          <w:rFonts w:ascii="Microsoft Yahei" w:eastAsia="宋体" w:hAnsi="Microsoft Yahei" w:cs="Helvetica"/>
          <w:color w:val="555555"/>
          <w:kern w:val="0"/>
          <w:szCs w:val="21"/>
        </w:rPr>
        <w:t xml:space="preserve"> </w:t>
      </w:r>
    </w:p>
    <w:p w:rsidR="006245DF" w:rsidRPr="006245DF" w:rsidRDefault="006245DF" w:rsidP="006245DF">
      <w:pPr>
        <w:widowControl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</w:p>
    <w:p w:rsidR="006245DF" w:rsidRPr="006245DF" w:rsidRDefault="006245DF" w:rsidP="006245DF">
      <w:pPr>
        <w:widowControl/>
        <w:jc w:val="left"/>
        <w:rPr>
          <w:rFonts w:ascii="Microsoft Yahei" w:eastAsia="宋体" w:hAnsi="Microsoft Yahei" w:cs="Helvetica"/>
          <w:color w:val="555555"/>
          <w:kern w:val="0"/>
          <w:szCs w:val="21"/>
        </w:rPr>
      </w:pPr>
      <w:r w:rsidRPr="006245DF">
        <w:rPr>
          <w:rFonts w:ascii="Microsoft Yahei" w:eastAsia="宋体" w:hAnsi="Microsoft Yahei" w:cs="Helvetica"/>
          <w:color w:val="555555"/>
          <w:kern w:val="0"/>
          <w:szCs w:val="21"/>
        </w:rPr>
        <w:t>适用于扑救</w:t>
      </w:r>
      <w:r w:rsidRPr="006245DF">
        <w:rPr>
          <w:rFonts w:ascii="Microsoft Yahei" w:eastAsia="宋体" w:hAnsi="Microsoft Yahei" w:cs="Helvetica"/>
          <w:color w:val="555555"/>
          <w:kern w:val="0"/>
          <w:szCs w:val="21"/>
        </w:rPr>
        <w:t>600</w:t>
      </w:r>
      <w:r w:rsidRPr="006245DF">
        <w:rPr>
          <w:rFonts w:ascii="Microsoft Yahei" w:eastAsia="宋体" w:hAnsi="Microsoft Yahei" w:cs="Helvetica"/>
          <w:color w:val="555555"/>
          <w:kern w:val="0"/>
          <w:szCs w:val="21"/>
        </w:rPr>
        <w:t>伏以下的带电电器、贵重物品、设备、图书资料、仪表仪器等场所的初起之火灾，以及一般可燃液体的火灾。</w:t>
      </w:r>
      <w:r w:rsidRPr="006245DF">
        <w:rPr>
          <w:rFonts w:ascii="Microsoft Yahei" w:eastAsia="宋体" w:hAnsi="Microsoft Yahei" w:cs="Helvetica"/>
          <w:color w:val="555555"/>
          <w:kern w:val="0"/>
          <w:szCs w:val="21"/>
        </w:rPr>
        <w:t xml:space="preserve"> </w:t>
      </w:r>
    </w:p>
    <w:p w:rsidR="007228C2" w:rsidRDefault="006245DF" w:rsidP="006245DF">
      <w:pPr>
        <w:widowControl/>
        <w:jc w:val="left"/>
      </w:pPr>
      <w:r>
        <w:rPr>
          <w:rFonts w:ascii="Microsoft Yahei" w:eastAsia="宋体" w:hAnsi="Microsoft Yahei" w:cs="Helvetica" w:hint="eastAsia"/>
          <w:noProof/>
          <w:color w:val="2D64B3"/>
          <w:kern w:val="0"/>
          <w:szCs w:val="21"/>
        </w:rPr>
        <w:drawing>
          <wp:inline distT="0" distB="0" distL="0" distR="0">
            <wp:extent cx="4762500" cy="3448050"/>
            <wp:effectExtent l="19050" t="0" r="0" b="0"/>
            <wp:docPr id="3" name="图片 3" descr="灭火器的种类及使用范围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灭火器的种类及使用范围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C2" w:rsidRDefault="007228C2" w:rsidP="006245DF">
      <w:r>
        <w:separator/>
      </w:r>
    </w:p>
  </w:endnote>
  <w:endnote w:type="continuationSeparator" w:id="1">
    <w:p w:rsidR="007228C2" w:rsidRDefault="007228C2" w:rsidP="0062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C2" w:rsidRDefault="007228C2" w:rsidP="006245DF">
      <w:r>
        <w:separator/>
      </w:r>
    </w:p>
  </w:footnote>
  <w:footnote w:type="continuationSeparator" w:id="1">
    <w:p w:rsidR="007228C2" w:rsidRDefault="007228C2" w:rsidP="00624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41B"/>
    <w:multiLevelType w:val="multilevel"/>
    <w:tmpl w:val="A6F2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5DF"/>
    <w:rsid w:val="006245DF"/>
    <w:rsid w:val="0072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245DF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paragraph" w:styleId="2">
    <w:name w:val="heading 2"/>
    <w:basedOn w:val="a"/>
    <w:link w:val="2Char"/>
    <w:uiPriority w:val="9"/>
    <w:qFormat/>
    <w:rsid w:val="006245DF"/>
    <w:pPr>
      <w:widowControl/>
      <w:spacing w:before="300" w:after="150"/>
      <w:jc w:val="left"/>
      <w:outlineLvl w:val="1"/>
    </w:pPr>
    <w:rPr>
      <w:rFonts w:ascii="inherit" w:eastAsia="宋体" w:hAnsi="inherit" w:cs="宋体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5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5D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245DF"/>
    <w:rPr>
      <w:rFonts w:ascii="inherit" w:eastAsia="宋体" w:hAnsi="inherit" w:cs="宋体"/>
      <w:kern w:val="36"/>
      <w:sz w:val="54"/>
      <w:szCs w:val="54"/>
    </w:rPr>
  </w:style>
  <w:style w:type="character" w:customStyle="1" w:styleId="2Char">
    <w:name w:val="标题 2 Char"/>
    <w:basedOn w:val="a0"/>
    <w:link w:val="2"/>
    <w:uiPriority w:val="9"/>
    <w:rsid w:val="006245DF"/>
    <w:rPr>
      <w:rFonts w:ascii="inherit" w:eastAsia="宋体" w:hAnsi="inherit" w:cs="宋体"/>
      <w:kern w:val="0"/>
      <w:sz w:val="45"/>
      <w:szCs w:val="45"/>
    </w:rPr>
  </w:style>
  <w:style w:type="character" w:styleId="a5">
    <w:name w:val="Hyperlink"/>
    <w:basedOn w:val="a0"/>
    <w:uiPriority w:val="99"/>
    <w:semiHidden/>
    <w:unhideWhenUsed/>
    <w:rsid w:val="006245DF"/>
    <w:rPr>
      <w:strike w:val="0"/>
      <w:dstrike w:val="0"/>
      <w:color w:val="000000"/>
      <w:u w:val="none"/>
      <w:effect w:val="none"/>
    </w:rPr>
  </w:style>
  <w:style w:type="character" w:styleId="a6">
    <w:name w:val="Strong"/>
    <w:basedOn w:val="a0"/>
    <w:uiPriority w:val="22"/>
    <w:qFormat/>
    <w:rsid w:val="006245DF"/>
    <w:rPr>
      <w:b/>
      <w:bCs/>
    </w:rPr>
  </w:style>
  <w:style w:type="paragraph" w:styleId="a7">
    <w:name w:val="Normal (Web)"/>
    <w:basedOn w:val="a"/>
    <w:uiPriority w:val="99"/>
    <w:semiHidden/>
    <w:unhideWhenUsed/>
    <w:rsid w:val="006245D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245D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245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131">
                  <w:marLeft w:val="0"/>
                  <w:marRight w:val="57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36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4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9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2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9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ingyan.baidu.com/album/e75057f28b2fa7ebc91a89b4.html?picindex=1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ingyan.baidu.com/album/e75057f28b2fa7ebc91a89b4.html?picindex=3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e75057f28b2fa7ebc91a89b4.html?picindex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2019-11-14T07:13:00Z</dcterms:created>
  <dcterms:modified xsi:type="dcterms:W3CDTF">2019-11-14T07:15:00Z</dcterms:modified>
</cp:coreProperties>
</file>